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72795" w14:textId="77777777" w:rsidR="00994151" w:rsidRPr="00B550E4" w:rsidRDefault="00994151" w:rsidP="00B550E4">
      <w:pPr>
        <w:pStyle w:val="ConsNonformat"/>
        <w:ind w:left="5970" w:right="0"/>
        <w:rPr>
          <w:sz w:val="24"/>
          <w:szCs w:val="24"/>
        </w:rPr>
      </w:pPr>
      <w:bookmarkStart w:id="0" w:name="_GoBack"/>
      <w:bookmarkEnd w:id="0"/>
      <w:r w:rsidRPr="00B550E4">
        <w:rPr>
          <w:rFonts w:ascii="Times New Roman" w:hAnsi="Times New Roman" w:cs="Times New Roman"/>
          <w:b/>
          <w:bCs/>
          <w:sz w:val="24"/>
          <w:szCs w:val="24"/>
        </w:rPr>
        <w:t>ПОДПИСНОЙ ЛИСТ</w:t>
      </w:r>
    </w:p>
    <w:p w14:paraId="550655AC" w14:textId="6D27970C" w:rsidR="00103684" w:rsidRDefault="00994151" w:rsidP="00B550E4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0E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550E4">
        <w:rPr>
          <w:rFonts w:ascii="Times New Roman" w:hAnsi="Times New Roman" w:cs="Times New Roman"/>
          <w:sz w:val="24"/>
          <w:szCs w:val="24"/>
        </w:rPr>
        <w:t>Мы, ни</w:t>
      </w:r>
      <w:r w:rsidRPr="00B550E4">
        <w:rPr>
          <w:rFonts w:ascii="Times New Roman" w:hAnsi="Times New Roman" w:cs="Times New Roman"/>
          <w:color w:val="000000"/>
          <w:sz w:val="24"/>
          <w:szCs w:val="24"/>
        </w:rPr>
        <w:t>жеподпис</w:t>
      </w:r>
      <w:r w:rsidR="00B550E4" w:rsidRPr="00B550E4">
        <w:rPr>
          <w:rFonts w:ascii="Times New Roman" w:hAnsi="Times New Roman" w:cs="Times New Roman"/>
          <w:color w:val="000000"/>
          <w:sz w:val="24"/>
          <w:szCs w:val="24"/>
        </w:rPr>
        <w:t>авшиеся, поддерживаем</w:t>
      </w:r>
      <w:r w:rsidR="00103684">
        <w:rPr>
          <w:rFonts w:ascii="Times New Roman" w:hAnsi="Times New Roman" w:cs="Times New Roman"/>
          <w:color w:val="000000"/>
          <w:sz w:val="24"/>
          <w:szCs w:val="24"/>
        </w:rPr>
        <w:t xml:space="preserve"> принятую резолюцию</w:t>
      </w:r>
      <w:r w:rsidR="00103684" w:rsidRPr="00103684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конференции «Юристы </w:t>
      </w:r>
      <w:r w:rsidR="001331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03684" w:rsidRPr="00103684">
        <w:rPr>
          <w:rFonts w:ascii="Times New Roman" w:hAnsi="Times New Roman" w:cs="Times New Roman"/>
          <w:color w:val="000000"/>
          <w:sz w:val="24"/>
          <w:szCs w:val="24"/>
        </w:rPr>
        <w:t>за правду</w:t>
      </w:r>
      <w:r w:rsidR="00133167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103684" w:rsidRPr="00103684">
        <w:rPr>
          <w:rFonts w:ascii="Times New Roman" w:hAnsi="Times New Roman" w:cs="Times New Roman"/>
          <w:color w:val="000000"/>
          <w:sz w:val="24"/>
          <w:szCs w:val="24"/>
        </w:rPr>
        <w:t>», проходившей в г. Москв</w:t>
      </w:r>
      <w:r w:rsidR="001331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03684" w:rsidRPr="00103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684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с </w:t>
      </w:r>
      <w:r w:rsidR="00103684" w:rsidRPr="00103684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10368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103684" w:rsidRPr="00103684">
        <w:rPr>
          <w:rFonts w:ascii="Times New Roman" w:hAnsi="Times New Roman" w:cs="Times New Roman"/>
          <w:color w:val="000000"/>
          <w:sz w:val="24"/>
          <w:szCs w:val="24"/>
        </w:rPr>
        <w:t>30 января 2022 года с основной темой «Проблемы противодействия нелегитимным наднациональным группам влияния. Геополитические и юридические аспекты. Есть ли выход?»</w:t>
      </w:r>
    </w:p>
    <w:p w14:paraId="6F117974" w14:textId="0A4BA602" w:rsidR="00994151" w:rsidRDefault="00133167" w:rsidP="00B550E4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 </w:t>
      </w:r>
      <w:r w:rsidR="00103684">
        <w:rPr>
          <w:rFonts w:ascii="Times New Roman" w:hAnsi="Times New Roman" w:cs="Times New Roman"/>
          <w:color w:val="000000"/>
          <w:sz w:val="24"/>
          <w:szCs w:val="24"/>
        </w:rPr>
        <w:t>требуем</w:t>
      </w:r>
      <w:r w:rsidR="00994151" w:rsidRPr="00B550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6D4C68" w14:textId="77777777" w:rsidR="00103684" w:rsidRDefault="00103684" w:rsidP="00B550E4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ознакомиться с принятой резолюцией;</w:t>
      </w:r>
    </w:p>
    <w:p w14:paraId="5818EF99" w14:textId="77777777" w:rsidR="00103684" w:rsidRDefault="00103684" w:rsidP="00B550E4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в своей повседневной деятельности и работе учесть </w:t>
      </w:r>
      <w:r w:rsidRPr="00103684">
        <w:rPr>
          <w:rFonts w:ascii="Times New Roman" w:hAnsi="Times New Roman" w:cs="Times New Roman"/>
          <w:color w:val="000000"/>
          <w:sz w:val="24"/>
          <w:szCs w:val="24"/>
        </w:rPr>
        <w:t xml:space="preserve">каждое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Pr="00103684">
        <w:rPr>
          <w:rFonts w:ascii="Times New Roman" w:hAnsi="Times New Roman" w:cs="Times New Roman"/>
          <w:color w:val="000000"/>
          <w:sz w:val="24"/>
          <w:szCs w:val="24"/>
        </w:rPr>
        <w:t>перечисленных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резолюции</w:t>
      </w:r>
      <w:r w:rsidRPr="00103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03684">
        <w:rPr>
          <w:rFonts w:ascii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AC94CD" w14:textId="77777777" w:rsidR="00103684" w:rsidRDefault="00103684" w:rsidP="00B550E4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учитывать, что </w:t>
      </w:r>
      <w:r w:rsidRPr="00103684">
        <w:rPr>
          <w:rFonts w:ascii="Times New Roman" w:hAnsi="Times New Roman" w:cs="Times New Roman"/>
          <w:color w:val="000000"/>
          <w:sz w:val="24"/>
          <w:szCs w:val="24"/>
        </w:rPr>
        <w:t>каждое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103684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резолюции</w:t>
      </w:r>
      <w:r w:rsidRPr="00103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03684">
        <w:rPr>
          <w:rFonts w:ascii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684">
        <w:rPr>
          <w:rFonts w:ascii="Times New Roman" w:hAnsi="Times New Roman" w:cs="Times New Roman"/>
          <w:color w:val="000000"/>
          <w:sz w:val="24"/>
          <w:szCs w:val="24"/>
        </w:rPr>
        <w:t>может быть заявлено как в совокупности с другими предложениями, так и каждое в отдельности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1567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010"/>
        <w:gridCol w:w="5160"/>
        <w:gridCol w:w="2622"/>
        <w:gridCol w:w="1890"/>
      </w:tblGrid>
      <w:tr w:rsidR="00994151" w:rsidRPr="00B550E4" w14:paraId="6C2D9135" w14:textId="77777777" w:rsidTr="00103684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55C9B" w14:textId="77777777" w:rsidR="00994151" w:rsidRPr="00B550E4" w:rsidRDefault="00994151" w:rsidP="00B550E4">
            <w:pPr>
              <w:pStyle w:val="ConsCell"/>
              <w:snapToGrid w:val="0"/>
              <w:ind w:right="0"/>
              <w:jc w:val="center"/>
              <w:rPr>
                <w:sz w:val="24"/>
                <w:szCs w:val="24"/>
              </w:rPr>
            </w:pPr>
            <w:r w:rsidRPr="00B5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B55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81DF" w14:textId="77777777" w:rsidR="00994151" w:rsidRPr="00103684" w:rsidRDefault="00994151" w:rsidP="00103684">
            <w:pPr>
              <w:pStyle w:val="ConsCell"/>
              <w:snapToGrid w:val="0"/>
              <w:ind w:right="0"/>
              <w:jc w:val="center"/>
              <w:rPr>
                <w:sz w:val="24"/>
                <w:szCs w:val="24"/>
              </w:rPr>
            </w:pPr>
            <w:r w:rsidRPr="00B5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имя, отчество (полностью) 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92081" w14:textId="77777777" w:rsidR="00994151" w:rsidRPr="00B550E4" w:rsidRDefault="00994151" w:rsidP="00103684">
            <w:pPr>
              <w:pStyle w:val="ConsCell"/>
              <w:snapToGrid w:val="0"/>
              <w:ind w:right="0"/>
              <w:jc w:val="center"/>
              <w:rPr>
                <w:sz w:val="24"/>
                <w:szCs w:val="24"/>
              </w:rPr>
            </w:pPr>
            <w:r w:rsidRPr="00B5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  <w:r w:rsidRPr="00B550E4">
              <w:rPr>
                <w:rFonts w:ascii="Times New Roman" w:hAnsi="Times New Roman" w:cs="Times New Roman"/>
                <w:sz w:val="24"/>
                <w:szCs w:val="24"/>
              </w:rPr>
              <w:t>(город, населенный пункт)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0BC32" w14:textId="77777777" w:rsidR="00994151" w:rsidRPr="00B550E4" w:rsidRDefault="00103684" w:rsidP="00103684">
            <w:pPr>
              <w:pStyle w:val="ConsCell"/>
              <w:snapToGrid w:val="0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</w:t>
            </w:r>
            <w:r w:rsidR="00994151" w:rsidRPr="00B5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A102" w14:textId="77777777" w:rsidR="00994151" w:rsidRPr="00B550E4" w:rsidRDefault="00994151" w:rsidP="00B550E4">
            <w:pPr>
              <w:pStyle w:val="ConsCell"/>
              <w:snapToGrid w:val="0"/>
              <w:ind w:right="0"/>
              <w:jc w:val="center"/>
              <w:rPr>
                <w:sz w:val="24"/>
                <w:szCs w:val="24"/>
              </w:rPr>
            </w:pPr>
            <w:r w:rsidRPr="00B5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994151" w14:paraId="103546ED" w14:textId="77777777" w:rsidTr="00103684">
        <w:trPr>
          <w:trHeight w:val="1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8309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37AF95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D3A1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E7B90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7265E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7C2F0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1C0C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CE4E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51" w14:paraId="5C4A6201" w14:textId="77777777" w:rsidTr="00103684">
        <w:trPr>
          <w:trHeight w:val="1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EBB9A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FE40D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B025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6B28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D711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72A1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60F5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51" w14:paraId="5350404C" w14:textId="77777777" w:rsidTr="00103684">
        <w:trPr>
          <w:trHeight w:val="1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B9C0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B81D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C27AB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C3FC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D4D81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2EEC2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859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51" w14:paraId="4F4CB584" w14:textId="77777777" w:rsidTr="00103684">
        <w:trPr>
          <w:trHeight w:val="1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8803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1C436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145C0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DB395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F5D5A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3A36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EE66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51" w14:paraId="7683B823" w14:textId="77777777" w:rsidTr="00103684">
        <w:trPr>
          <w:trHeight w:val="1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6989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98BC7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376B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EF3D1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5AA4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0486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2BF9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84" w14:paraId="10E34CEA" w14:textId="77777777" w:rsidTr="00103684">
        <w:trPr>
          <w:trHeight w:val="1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0EE7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474E2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4C815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CC07E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8D13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C993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E4AC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84" w14:paraId="2E9E0DE0" w14:textId="77777777" w:rsidTr="00103684">
        <w:trPr>
          <w:trHeight w:val="1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69D9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968D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8EA4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C073D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E8AF2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5534F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DF08" w14:textId="77777777" w:rsidR="00103684" w:rsidRDefault="00103684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51" w14:paraId="4C311A0E" w14:textId="77777777" w:rsidTr="00103684">
        <w:trPr>
          <w:trHeight w:val="1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7074C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9592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ED43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005DE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E1062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474E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7506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51" w14:paraId="243D29A5" w14:textId="77777777" w:rsidTr="00103684">
        <w:trPr>
          <w:trHeight w:val="1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71BE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533A8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7F42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DEEE7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2EB5B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0149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37D9" w14:textId="77777777" w:rsidR="00994151" w:rsidRDefault="00994151">
            <w:pPr>
              <w:pStyle w:val="ConsCell"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3600E" w14:textId="77777777" w:rsidR="00994151" w:rsidRDefault="00994151">
      <w:pPr>
        <w:pStyle w:val="ConsNonformat"/>
        <w:ind w:right="0"/>
      </w:pPr>
    </w:p>
    <w:sectPr w:rsidR="00994151">
      <w:pgSz w:w="16838" w:h="11906" w:orient="landscape"/>
      <w:pgMar w:top="225" w:right="87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caps w:val="0"/>
        <w:smallCaps w:val="0"/>
        <w:color w:val="000000"/>
        <w:spacing w:val="0"/>
        <w:sz w:val="26"/>
        <w:szCs w:val="26"/>
        <w:shd w:val="clear" w:color="auto" w:fill="auto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caps w:val="0"/>
        <w:smallCaps w:val="0"/>
        <w:color w:val="000000"/>
        <w:spacing w:val="0"/>
        <w:sz w:val="26"/>
        <w:szCs w:val="26"/>
        <w:shd w:val="clear" w:color="auto" w:fill="auto"/>
        <w:lang w:val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E4"/>
    <w:rsid w:val="00103684"/>
    <w:rsid w:val="00133167"/>
    <w:rsid w:val="001626CB"/>
    <w:rsid w:val="006D5703"/>
    <w:rsid w:val="008A3D15"/>
    <w:rsid w:val="00994151"/>
    <w:rsid w:val="00B550E4"/>
    <w:rsid w:val="00C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D8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caps w:val="0"/>
      <w:smallCaps w:val="0"/>
      <w:color w:val="000000"/>
      <w:spacing w:val="0"/>
      <w:sz w:val="26"/>
      <w:szCs w:val="26"/>
      <w:shd w:val="clear" w:color="auto" w:fill="auto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i w:val="0"/>
      <w:caps w:val="0"/>
      <w:smallCaps w:val="0"/>
      <w:color w:val="000000"/>
      <w:spacing w:val="0"/>
      <w:sz w:val="26"/>
      <w:szCs w:val="26"/>
      <w:shd w:val="clear" w:color="auto" w:fill="auto"/>
      <w:lang w:val="ru-RU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Arial" w:hAnsi="Courier New" w:cs="Courier New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Arial" w:hAnsi="Arial" w:cs="Arial"/>
      <w:b/>
      <w:bCs/>
    </w:rPr>
  </w:style>
  <w:style w:type="paragraph" w:customStyle="1" w:styleId="ConsCell">
    <w:name w:val="ConsCell"/>
    <w:pPr>
      <w:suppressAutoHyphens/>
      <w:autoSpaceDE w:val="0"/>
      <w:ind w:right="19772"/>
    </w:pPr>
    <w:rPr>
      <w:rFonts w:ascii="Arial" w:eastAsia="Arial" w:hAnsi="Arial"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caps w:val="0"/>
      <w:smallCaps w:val="0"/>
      <w:color w:val="000000"/>
      <w:spacing w:val="0"/>
      <w:sz w:val="26"/>
      <w:szCs w:val="26"/>
      <w:shd w:val="clear" w:color="auto" w:fill="auto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i w:val="0"/>
      <w:caps w:val="0"/>
      <w:smallCaps w:val="0"/>
      <w:color w:val="000000"/>
      <w:spacing w:val="0"/>
      <w:sz w:val="26"/>
      <w:szCs w:val="26"/>
      <w:shd w:val="clear" w:color="auto" w:fill="auto"/>
      <w:lang w:val="ru-RU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Arial" w:hAnsi="Courier New" w:cs="Courier New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Arial" w:hAnsi="Arial" w:cs="Arial"/>
      <w:b/>
      <w:bCs/>
    </w:rPr>
  </w:style>
  <w:style w:type="paragraph" w:customStyle="1" w:styleId="ConsCell">
    <w:name w:val="ConsCell"/>
    <w:pPr>
      <w:suppressAutoHyphens/>
      <w:autoSpaceDE w:val="0"/>
      <w:ind w:right="19772"/>
    </w:pPr>
    <w:rPr>
      <w:rFonts w:ascii="Arial" w:eastAsia="Arial" w:hAnsi="Arial"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Анжелика</cp:lastModifiedBy>
  <cp:revision>2</cp:revision>
  <cp:lastPrinted>2009-10-04T09:57:00Z</cp:lastPrinted>
  <dcterms:created xsi:type="dcterms:W3CDTF">2022-02-22T14:39:00Z</dcterms:created>
  <dcterms:modified xsi:type="dcterms:W3CDTF">2022-02-22T14:39:00Z</dcterms:modified>
</cp:coreProperties>
</file>